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85" w:rsidRDefault="00C61985" w:rsidP="00C61985">
      <w:pPr>
        <w:ind w:left="720" w:hanging="720"/>
      </w:pPr>
      <w:r>
        <w:t>1)</w:t>
      </w:r>
      <w:r>
        <w:tab/>
        <w:t>The Bible has a lot to say about the end of this age and the return of Jesus. There are 318 references in the New Testament using a term such as – “</w:t>
      </w:r>
      <w:r w:rsidRPr="006829CC">
        <w:t xml:space="preserve">The End Times – The End of The Age - The Last Days – The Tribulation – The Day of the Lord </w:t>
      </w:r>
      <w:r>
        <w:t>–</w:t>
      </w:r>
      <w:r w:rsidRPr="006829CC">
        <w:t xml:space="preserve"> etc</w:t>
      </w:r>
      <w:r>
        <w:t>.”</w:t>
      </w:r>
      <w:r w:rsidRPr="006829CC">
        <w:t>.</w:t>
      </w:r>
      <w:r>
        <w:t xml:space="preserve"> No man knows the day or hour but we can read the signs of the times. The conditions in the world currently certainly read like the conditions which will exist in the last days.</w:t>
      </w:r>
      <w:r w:rsidRPr="006829CC">
        <w:t xml:space="preserve"> </w:t>
      </w:r>
    </w:p>
    <w:p w:rsidR="00C61985" w:rsidRDefault="00C61985" w:rsidP="00C61985"/>
    <w:p w:rsidR="00C61985" w:rsidRDefault="00C61985" w:rsidP="00C61985">
      <w:pPr>
        <w:rPr>
          <w:b/>
          <w:i/>
        </w:rPr>
      </w:pPr>
      <w:r>
        <w:tab/>
      </w:r>
      <w:r>
        <w:tab/>
      </w:r>
      <w:r w:rsidRPr="008E72DC">
        <w:rPr>
          <w:b/>
          <w:i/>
        </w:rPr>
        <w:t xml:space="preserve">Matthew </w:t>
      </w:r>
      <w:r>
        <w:rPr>
          <w:b/>
          <w:i/>
        </w:rPr>
        <w:t>Chapter 24, 2 Timothy 3:1-5</w:t>
      </w:r>
    </w:p>
    <w:p w:rsidR="00E032C2" w:rsidRDefault="00E032C2" w:rsidP="00C61985"/>
    <w:p w:rsidR="00E032C2" w:rsidRDefault="00E032C2" w:rsidP="00E032C2">
      <w:pPr>
        <w:ind w:left="720"/>
      </w:pPr>
      <w:r w:rsidRPr="00EE72EB">
        <w:t>Read the</w:t>
      </w:r>
      <w:r>
        <w:t xml:space="preserve"> introduction to the subject and the </w:t>
      </w:r>
      <w:r w:rsidRPr="00EE72EB">
        <w:t>scriptures</w:t>
      </w:r>
      <w:r>
        <w:t xml:space="preserve">. Consider the primary emphasis and </w:t>
      </w:r>
      <w:r w:rsidRPr="00EE72EB">
        <w:t>the context</w:t>
      </w:r>
      <w:r>
        <w:t xml:space="preserve"> in which it is presented</w:t>
      </w:r>
      <w:r w:rsidRPr="00EE72EB">
        <w:t>. Then, answer the questions.</w:t>
      </w:r>
    </w:p>
    <w:p w:rsidR="00C61985" w:rsidRDefault="00C61985" w:rsidP="00E032C2"/>
    <w:p w:rsidR="00C61985" w:rsidRDefault="00C61985" w:rsidP="00C61985">
      <w:r>
        <w:t xml:space="preserve">   a)</w:t>
      </w:r>
      <w:r>
        <w:tab/>
        <w:t>What is God protecting me from?</w:t>
      </w:r>
    </w:p>
    <w:p w:rsidR="00C61985" w:rsidRDefault="00C61985" w:rsidP="00C61985"/>
    <w:p w:rsidR="00C61985" w:rsidRDefault="00C61985" w:rsidP="00C61985"/>
    <w:p w:rsidR="00C61985" w:rsidRDefault="00C61985" w:rsidP="00C61985">
      <w:r>
        <w:tab/>
      </w:r>
    </w:p>
    <w:p w:rsidR="00C61985" w:rsidRDefault="00C61985" w:rsidP="00C61985">
      <w:r>
        <w:t xml:space="preserve">   b)</w:t>
      </w:r>
      <w:r>
        <w:tab/>
        <w:t>What is God preparing me for?</w:t>
      </w:r>
    </w:p>
    <w:p w:rsidR="00C61985" w:rsidRDefault="00C61985" w:rsidP="00C61985"/>
    <w:p w:rsidR="00C61985" w:rsidRDefault="00C61985" w:rsidP="00C61985"/>
    <w:p w:rsidR="00C61985" w:rsidRDefault="00C61985" w:rsidP="00C61985"/>
    <w:p w:rsidR="00C61985" w:rsidRPr="00142653" w:rsidRDefault="00C61985" w:rsidP="00C61985">
      <w:r>
        <w:t xml:space="preserve">   c)</w:t>
      </w:r>
      <w:r>
        <w:tab/>
        <w:t>How does this specifically apply to my life?</w:t>
      </w:r>
      <w:r>
        <w:tab/>
      </w:r>
    </w:p>
    <w:p w:rsidR="00C61985" w:rsidRDefault="00C61985" w:rsidP="00C61985"/>
    <w:p w:rsidR="00C61985" w:rsidRDefault="00C61985" w:rsidP="00C61985"/>
    <w:p w:rsidR="00C61985" w:rsidRDefault="00C61985" w:rsidP="00C61985"/>
    <w:p w:rsidR="00C61985" w:rsidRDefault="00C61985" w:rsidP="00C61985">
      <w:pPr>
        <w:ind w:left="720" w:hanging="720"/>
      </w:pPr>
      <w:r>
        <w:t xml:space="preserve">2) </w:t>
      </w:r>
      <w:r>
        <w:tab/>
        <w:t>Disciples of Jesus will give an account to Him of how they used the time, talents, and resources He entrusted to us. Unbelievers will appear before the Judgment seat of God. Those who have committed their lives to Christ will spend eternity in heaven with Him. Those who choose not to accept God’s offer of reconciliation will spend eternity away from His presence. Notice there is always an offer of mercy linked with the warning of judgment.</w:t>
      </w:r>
    </w:p>
    <w:p w:rsidR="00C61985" w:rsidRDefault="00C61985" w:rsidP="00C61985"/>
    <w:p w:rsidR="00C61985" w:rsidRDefault="00C61985" w:rsidP="00C61985">
      <w:pPr>
        <w:rPr>
          <w:b/>
          <w:i/>
          <w:iCs/>
        </w:rPr>
      </w:pPr>
      <w:r>
        <w:t xml:space="preserve"> </w:t>
      </w:r>
      <w:r>
        <w:tab/>
      </w:r>
      <w:r>
        <w:tab/>
      </w:r>
      <w:r w:rsidRPr="006E7599">
        <w:rPr>
          <w:b/>
          <w:i/>
          <w:iCs/>
        </w:rPr>
        <w:t>John 5:24-</w:t>
      </w:r>
      <w:r>
        <w:rPr>
          <w:b/>
          <w:i/>
          <w:iCs/>
        </w:rPr>
        <w:t>30</w:t>
      </w:r>
      <w:r w:rsidRPr="006E7599">
        <w:rPr>
          <w:b/>
          <w:i/>
          <w:iCs/>
        </w:rPr>
        <w:t>, Matthew 7:</w:t>
      </w:r>
      <w:r>
        <w:rPr>
          <w:b/>
          <w:i/>
          <w:iCs/>
        </w:rPr>
        <w:t>15-29</w:t>
      </w:r>
      <w:r w:rsidRPr="006E7599">
        <w:rPr>
          <w:b/>
          <w:i/>
          <w:iCs/>
        </w:rPr>
        <w:t xml:space="preserve">, </w:t>
      </w:r>
    </w:p>
    <w:p w:rsidR="00C61985" w:rsidRPr="0018286A" w:rsidRDefault="00C61985" w:rsidP="00C61985">
      <w:pPr>
        <w:ind w:left="720" w:firstLine="720"/>
      </w:pPr>
      <w:r w:rsidRPr="006E7599">
        <w:rPr>
          <w:b/>
          <w:i/>
          <w:iCs/>
        </w:rPr>
        <w:t>Romans 14:10-12, 2 Corinthians 5:6-10</w:t>
      </w:r>
      <w:r w:rsidRPr="003B40A5">
        <w:t xml:space="preserve"> </w:t>
      </w:r>
    </w:p>
    <w:p w:rsidR="00C61985" w:rsidRDefault="00C61985" w:rsidP="00C61985">
      <w:pPr>
        <w:rPr>
          <w:rFonts w:ascii="Times New Roman" w:hAnsi="Times New Roman"/>
          <w:i/>
          <w:iCs/>
        </w:rPr>
      </w:pPr>
    </w:p>
    <w:p w:rsidR="00C61985" w:rsidRDefault="00C61985" w:rsidP="00C61985"/>
    <w:p w:rsidR="00C61985" w:rsidRDefault="00C61985" w:rsidP="00C61985">
      <w:bookmarkStart w:id="0" w:name="_GoBack"/>
      <w:bookmarkEnd w:id="0"/>
      <w:r>
        <w:lastRenderedPageBreak/>
        <w:t xml:space="preserve"> </w:t>
      </w:r>
      <w:r w:rsidR="00194175">
        <w:t xml:space="preserve">  </w:t>
      </w:r>
      <w:r>
        <w:t>a)</w:t>
      </w:r>
      <w:r>
        <w:tab/>
        <w:t>What is God protecting me from?</w:t>
      </w:r>
    </w:p>
    <w:p w:rsidR="00C61985" w:rsidRDefault="00C61985" w:rsidP="00C61985"/>
    <w:p w:rsidR="00C61985" w:rsidRDefault="00C61985" w:rsidP="00C61985">
      <w:r>
        <w:tab/>
      </w:r>
    </w:p>
    <w:p w:rsidR="00194175" w:rsidRDefault="00C61985" w:rsidP="00C61985">
      <w:r>
        <w:t xml:space="preserve">  </w:t>
      </w:r>
    </w:p>
    <w:p w:rsidR="00C61985" w:rsidRDefault="00194175" w:rsidP="00C61985">
      <w:r>
        <w:t xml:space="preserve">  </w:t>
      </w:r>
      <w:r w:rsidR="00C61985">
        <w:t xml:space="preserve"> b)</w:t>
      </w:r>
      <w:r w:rsidR="00C61985">
        <w:tab/>
        <w:t>What is God preparing me for?</w:t>
      </w:r>
    </w:p>
    <w:p w:rsidR="00C61985" w:rsidRDefault="00C61985" w:rsidP="00E72425"/>
    <w:p w:rsidR="00C61985" w:rsidRDefault="00C61985" w:rsidP="00E72425"/>
    <w:p w:rsidR="0036598D" w:rsidRDefault="0036598D" w:rsidP="00E72425"/>
    <w:p w:rsidR="00C61985" w:rsidRDefault="00C61985" w:rsidP="00C61985">
      <w:r>
        <w:t xml:space="preserve">   c)</w:t>
      </w:r>
      <w:r>
        <w:tab/>
        <w:t>How does this specifically apply to my life?</w:t>
      </w:r>
      <w:r>
        <w:tab/>
      </w:r>
    </w:p>
    <w:p w:rsidR="00C61985" w:rsidRDefault="00C61985" w:rsidP="00E72425"/>
    <w:p w:rsidR="00C61985" w:rsidRDefault="00C61985" w:rsidP="00E72425"/>
    <w:p w:rsidR="00C61985" w:rsidRDefault="00C61985" w:rsidP="00C61985">
      <w:pPr>
        <w:ind w:left="720" w:hanging="720"/>
      </w:pPr>
    </w:p>
    <w:p w:rsidR="00C61985" w:rsidRDefault="00C61985" w:rsidP="00C61985">
      <w:pPr>
        <w:ind w:left="720" w:hanging="720"/>
      </w:pPr>
      <w:r>
        <w:t>3)</w:t>
      </w:r>
      <w:r>
        <w:tab/>
        <w:t>The promise of eternal rewards is found in many scriptures. They indicate that this life is preparation for the next life; thus our talents and resources will be used. Jesus promised He will prepare a place for us in Heaven. The scriptural portrayal is that life in God’s presence will be glorious.</w:t>
      </w:r>
    </w:p>
    <w:p w:rsidR="00C61985" w:rsidRDefault="00C61985" w:rsidP="00C61985">
      <w:pPr>
        <w:ind w:firstLine="720"/>
      </w:pPr>
    </w:p>
    <w:p w:rsidR="00C61985" w:rsidRPr="00CB3E4F" w:rsidRDefault="00C61985" w:rsidP="00C61985">
      <w:pPr>
        <w:ind w:firstLine="720"/>
        <w:rPr>
          <w:b/>
          <w:i/>
        </w:rPr>
      </w:pPr>
      <w:r>
        <w:t xml:space="preserve"> </w:t>
      </w:r>
      <w:r>
        <w:tab/>
      </w:r>
      <w:r w:rsidRPr="00FC680E">
        <w:rPr>
          <w:b/>
          <w:i/>
        </w:rPr>
        <w:t>Matthew 6:19-21,</w:t>
      </w:r>
      <w:r>
        <w:t xml:space="preserve"> </w:t>
      </w:r>
      <w:r w:rsidRPr="00CB3E4F">
        <w:rPr>
          <w:b/>
          <w:i/>
        </w:rPr>
        <w:t>Luke 19:11-</w:t>
      </w:r>
      <w:r>
        <w:rPr>
          <w:b/>
          <w:i/>
        </w:rPr>
        <w:t>19</w:t>
      </w:r>
    </w:p>
    <w:p w:rsidR="00C61985" w:rsidRDefault="00C61985" w:rsidP="00C61985">
      <w:pPr>
        <w:ind w:left="720" w:firstLine="720"/>
        <w:rPr>
          <w:b/>
          <w:i/>
        </w:rPr>
      </w:pPr>
      <w:r w:rsidRPr="00CB3E4F">
        <w:rPr>
          <w:b/>
          <w:i/>
        </w:rPr>
        <w:t xml:space="preserve">John 14:1-7, Revelation </w:t>
      </w:r>
      <w:r>
        <w:rPr>
          <w:b/>
          <w:i/>
        </w:rPr>
        <w:t xml:space="preserve">21:1-4, </w:t>
      </w:r>
      <w:r w:rsidRPr="00CB3E4F">
        <w:rPr>
          <w:b/>
          <w:i/>
        </w:rPr>
        <w:t>22:1-</w:t>
      </w:r>
      <w:r>
        <w:rPr>
          <w:b/>
          <w:i/>
        </w:rPr>
        <w:t>13</w:t>
      </w:r>
    </w:p>
    <w:p w:rsidR="00C61985" w:rsidRDefault="00C61985" w:rsidP="00C61985">
      <w:pPr>
        <w:ind w:left="720" w:firstLine="720"/>
      </w:pPr>
    </w:p>
    <w:p w:rsidR="00C61985" w:rsidRDefault="00C61985" w:rsidP="00C61985">
      <w:r>
        <w:t xml:space="preserve">   a)</w:t>
      </w:r>
      <w:r>
        <w:tab/>
        <w:t>What do eternal promises inspire me to do now in my everyday life?</w:t>
      </w:r>
    </w:p>
    <w:p w:rsidR="00C61985" w:rsidRDefault="00C61985" w:rsidP="00E72425"/>
    <w:p w:rsidR="00C61985" w:rsidRDefault="00C61985" w:rsidP="00E72425"/>
    <w:p w:rsidR="00C61985" w:rsidRDefault="00C61985" w:rsidP="00E72425"/>
    <w:p w:rsidR="00C61985" w:rsidRDefault="00C61985" w:rsidP="00C61985">
      <w:r>
        <w:t xml:space="preserve">   b)</w:t>
      </w:r>
      <w:r>
        <w:tab/>
        <w:t>What would help me develop an eternal perspective?</w:t>
      </w:r>
    </w:p>
    <w:p w:rsidR="00013F12" w:rsidRDefault="00013F12" w:rsidP="00013F12">
      <w:pPr>
        <w:ind w:left="720" w:hanging="720"/>
      </w:pPr>
    </w:p>
    <w:sectPr w:rsidR="00013F12" w:rsidSect="00013F12">
      <w:headerReference w:type="default" r:id="rId8"/>
      <w:footerReference w:type="even" r:id="rId9"/>
      <w:footerReference w:type="default" r:id="rId10"/>
      <w:pgSz w:w="12240" w:h="15840"/>
      <w:pgMar w:top="1440" w:right="1008" w:bottom="187" w:left="1440" w:header="720" w:footer="936" w:gutter="0"/>
      <w:pgNumType w:fmt="upp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FC6" w:rsidRDefault="007F6FC6">
      <w:r>
        <w:separator/>
      </w:r>
    </w:p>
  </w:endnote>
  <w:endnote w:type="continuationSeparator" w:id="0">
    <w:p w:rsidR="007F6FC6" w:rsidRDefault="007F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12" w:rsidRDefault="00013F12" w:rsidP="00013F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3F12" w:rsidRDefault="00013F12" w:rsidP="00013F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12" w:rsidRDefault="00013F12" w:rsidP="00013F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6FC6">
      <w:rPr>
        <w:rStyle w:val="PageNumber"/>
        <w:noProof/>
      </w:rPr>
      <w:t>I</w:t>
    </w:r>
    <w:r>
      <w:rPr>
        <w:rStyle w:val="PageNumber"/>
      </w:rPr>
      <w:fldChar w:fldCharType="end"/>
    </w:r>
  </w:p>
  <w:p w:rsidR="00013F12" w:rsidRPr="00123CB2" w:rsidRDefault="007F6FC6" w:rsidP="00013F12">
    <w:pPr>
      <w:pStyle w:val="Footer"/>
      <w:ind w:right="360"/>
      <w:jc w:val="center"/>
      <w:rPr>
        <w:sz w:val="28"/>
        <w:szCs w:val="28"/>
      </w:rPr>
    </w:pPr>
    <w:hyperlink r:id="rId1" w:history="1">
      <w:r w:rsidR="00013F12" w:rsidRPr="00123CB2">
        <w:rPr>
          <w:rStyle w:val="Hyperlink"/>
          <w:color w:val="auto"/>
          <w:sz w:val="28"/>
          <w:szCs w:val="28"/>
        </w:rPr>
        <w:t>www.jesuscommands.com</w:t>
      </w:r>
    </w:hyperlink>
  </w:p>
  <w:p w:rsidR="00013F12" w:rsidRDefault="00013F12" w:rsidP="00013F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FC6" w:rsidRDefault="007F6FC6">
      <w:r>
        <w:separator/>
      </w:r>
    </w:p>
  </w:footnote>
  <w:footnote w:type="continuationSeparator" w:id="0">
    <w:p w:rsidR="007F6FC6" w:rsidRDefault="007F6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F12" w:rsidRPr="008405D2" w:rsidRDefault="00013F12" w:rsidP="00013F12">
    <w:pPr>
      <w:pStyle w:val="Header"/>
      <w:jc w:val="center"/>
      <w:rPr>
        <w:sz w:val="28"/>
        <w:szCs w:val="28"/>
      </w:rPr>
    </w:pPr>
    <w:r w:rsidRPr="008405D2">
      <w:rPr>
        <w:sz w:val="28"/>
        <w:szCs w:val="28"/>
      </w:rPr>
      <w:t>OBSERVE the COMMANDS of JESUS</w:t>
    </w:r>
  </w:p>
  <w:p w:rsidR="00823B87" w:rsidRDefault="00C61985" w:rsidP="00C61985">
    <w:pPr>
      <w:pStyle w:val="Header"/>
      <w:jc w:val="center"/>
      <w:rPr>
        <w:sz w:val="28"/>
        <w:szCs w:val="28"/>
      </w:rPr>
    </w:pPr>
    <w:r>
      <w:rPr>
        <w:sz w:val="28"/>
        <w:szCs w:val="28"/>
      </w:rPr>
      <w:t xml:space="preserve"> </w:t>
    </w:r>
    <w:r w:rsidRPr="000A401B">
      <w:rPr>
        <w:sz w:val="28"/>
        <w:szCs w:val="28"/>
      </w:rPr>
      <w:t xml:space="preserve">Lesson 11:  End of </w:t>
    </w:r>
    <w:r>
      <w:rPr>
        <w:sz w:val="28"/>
        <w:szCs w:val="28"/>
      </w:rPr>
      <w:t>The Age, Judgment and Heaven</w:t>
    </w:r>
    <w:r w:rsidRPr="000A401B">
      <w:rPr>
        <w:sz w:val="28"/>
        <w:szCs w:val="28"/>
      </w:rPr>
      <w:t xml:space="preserve">   </w:t>
    </w:r>
  </w:p>
  <w:p w:rsidR="00C61985" w:rsidRPr="0099087B" w:rsidRDefault="00823B87" w:rsidP="00823B87">
    <w:pPr>
      <w:pStyle w:val="Header"/>
      <w:rPr>
        <w:b/>
        <w:sz w:val="28"/>
        <w:szCs w:val="28"/>
      </w:rPr>
    </w:pPr>
    <w:r>
      <w:rPr>
        <w:sz w:val="28"/>
        <w:szCs w:val="28"/>
      </w:rPr>
      <w:t>______________________________________________________</w:t>
    </w:r>
    <w:r w:rsidR="00C61985" w:rsidRPr="000A401B">
      <w:rPr>
        <w:sz w:val="28"/>
        <w:szCs w:val="28"/>
      </w:rPr>
      <w:t xml:space="preserve">           </w:t>
    </w:r>
  </w:p>
  <w:p w:rsidR="00013F12" w:rsidRDefault="00013F12" w:rsidP="00C61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84BB4"/>
    <w:multiLevelType w:val="hybridMultilevel"/>
    <w:tmpl w:val="D1AC5A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CF4107"/>
    <w:rsid w:val="00013F12"/>
    <w:rsid w:val="00194175"/>
    <w:rsid w:val="0036598D"/>
    <w:rsid w:val="004E185D"/>
    <w:rsid w:val="007F6FC6"/>
    <w:rsid w:val="00823B87"/>
    <w:rsid w:val="00B65659"/>
    <w:rsid w:val="00C61985"/>
    <w:rsid w:val="00CF4107"/>
    <w:rsid w:val="00D7081D"/>
    <w:rsid w:val="00E032C2"/>
    <w:rsid w:val="00E72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07"/>
    <w:pPr>
      <w:widowControl w:val="0"/>
      <w:overflowPunct w:val="0"/>
      <w:adjustRightInd w:val="0"/>
    </w:pPr>
    <w:rPr>
      <w:rFonts w:ascii="Comic Sans MS" w:eastAsia="Times New Roman" w:hAnsi="Comic Sans MS" w:cs="Comic Sans MS"/>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4107"/>
    <w:pPr>
      <w:tabs>
        <w:tab w:val="center" w:pos="4320"/>
        <w:tab w:val="right" w:pos="8640"/>
      </w:tabs>
    </w:pPr>
  </w:style>
  <w:style w:type="paragraph" w:styleId="Footer">
    <w:name w:val="footer"/>
    <w:basedOn w:val="Normal"/>
    <w:link w:val="FooterChar"/>
    <w:rsid w:val="00A06428"/>
    <w:pPr>
      <w:tabs>
        <w:tab w:val="center" w:pos="4320"/>
        <w:tab w:val="right" w:pos="8640"/>
      </w:tabs>
    </w:pPr>
  </w:style>
  <w:style w:type="character" w:styleId="PageNumber">
    <w:name w:val="page number"/>
    <w:basedOn w:val="DefaultParagraphFont"/>
    <w:rsid w:val="00A06428"/>
  </w:style>
  <w:style w:type="paragraph" w:styleId="BalloonText">
    <w:name w:val="Balloon Text"/>
    <w:basedOn w:val="Normal"/>
    <w:link w:val="BalloonTextChar"/>
    <w:uiPriority w:val="99"/>
    <w:semiHidden/>
    <w:unhideWhenUsed/>
    <w:rsid w:val="00EE04CF"/>
    <w:rPr>
      <w:rFonts w:ascii="Tahoma" w:hAnsi="Tahoma" w:cs="Times New Roman"/>
      <w:sz w:val="16"/>
      <w:szCs w:val="16"/>
    </w:rPr>
  </w:style>
  <w:style w:type="character" w:customStyle="1" w:styleId="BalloonTextChar">
    <w:name w:val="Balloon Text Char"/>
    <w:link w:val="BalloonText"/>
    <w:uiPriority w:val="99"/>
    <w:semiHidden/>
    <w:rsid w:val="00EE04CF"/>
    <w:rPr>
      <w:rFonts w:ascii="Tahoma" w:eastAsia="Times New Roman" w:hAnsi="Tahoma" w:cs="Tahoma"/>
      <w:kern w:val="28"/>
      <w:sz w:val="16"/>
      <w:szCs w:val="16"/>
    </w:rPr>
  </w:style>
  <w:style w:type="character" w:customStyle="1" w:styleId="FooterChar">
    <w:name w:val="Footer Char"/>
    <w:basedOn w:val="DefaultParagraphFont"/>
    <w:link w:val="Footer"/>
    <w:rsid w:val="00123CB2"/>
    <w:rPr>
      <w:rFonts w:ascii="Comic Sans MS" w:eastAsia="Times New Roman" w:hAnsi="Comic Sans MS" w:cs="Comic Sans MS"/>
      <w:kern w:val="28"/>
      <w:sz w:val="24"/>
      <w:szCs w:val="24"/>
    </w:rPr>
  </w:style>
  <w:style w:type="character" w:styleId="Hyperlink">
    <w:name w:val="Hyperlink"/>
    <w:uiPriority w:val="99"/>
    <w:unhideWhenUsed/>
    <w:rsid w:val="00123CB2"/>
    <w:rPr>
      <w:color w:val="0000FF"/>
      <w:u w:val="single"/>
    </w:rPr>
  </w:style>
  <w:style w:type="character" w:customStyle="1" w:styleId="HeaderChar">
    <w:name w:val="Header Char"/>
    <w:basedOn w:val="DefaultParagraphFont"/>
    <w:link w:val="Header"/>
    <w:uiPriority w:val="99"/>
    <w:rsid w:val="00C61985"/>
    <w:rPr>
      <w:rFonts w:ascii="Comic Sans MS" w:eastAsia="Times New Roman" w:hAnsi="Comic Sans MS" w:cs="Comic Sans MS"/>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jesuscomm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Many of the Commands of Jesus are universal &amp; apply to all His Followers</vt:lpstr>
    </vt:vector>
  </TitlesOfParts>
  <Company>self</Company>
  <LinksUpToDate>false</LinksUpToDate>
  <CharactersWithSpaces>1934</CharactersWithSpaces>
  <SharedDoc>false</SharedDoc>
  <HLinks>
    <vt:vector size="6" baseType="variant">
      <vt:variant>
        <vt:i4>5242890</vt:i4>
      </vt:variant>
      <vt:variant>
        <vt:i4>5</vt:i4>
      </vt:variant>
      <vt:variant>
        <vt:i4>0</vt:i4>
      </vt:variant>
      <vt:variant>
        <vt:i4>5</vt:i4>
      </vt:variant>
      <vt:variant>
        <vt:lpwstr>http://www.jesuscommands.com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of the Commands of Jesus are universal &amp; apply to all His Followers</dc:title>
  <dc:creator>Frank</dc:creator>
  <cp:lastModifiedBy>Frank</cp:lastModifiedBy>
  <cp:revision>3</cp:revision>
  <cp:lastPrinted>2013-02-13T17:53:00Z</cp:lastPrinted>
  <dcterms:created xsi:type="dcterms:W3CDTF">2013-02-19T15:08:00Z</dcterms:created>
  <dcterms:modified xsi:type="dcterms:W3CDTF">2013-02-19T15:40:00Z</dcterms:modified>
</cp:coreProperties>
</file>